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D4" w:rsidRDefault="005A5168" w:rsidP="00E13FD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2F9B09CC" wp14:editId="69D3B524">
            <wp:simplePos x="0" y="0"/>
            <wp:positionH relativeFrom="column">
              <wp:posOffset>4351836</wp:posOffset>
            </wp:positionH>
            <wp:positionV relativeFrom="paragraph">
              <wp:posOffset>-399052</wp:posOffset>
            </wp:positionV>
            <wp:extent cx="1130065" cy="772886"/>
            <wp:effectExtent l="0" t="0" r="0" b="825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BienEstar ok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12" b="15995"/>
                    <a:stretch/>
                  </pic:blipFill>
                  <pic:spPr bwMode="auto">
                    <a:xfrm>
                      <a:off x="0" y="0"/>
                      <a:ext cx="1136268" cy="777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58240" behindDoc="0" locked="0" layoutInCell="1" allowOverlap="1" wp14:anchorId="1F17B16D" wp14:editId="6AFE68A7">
            <wp:simplePos x="0" y="0"/>
            <wp:positionH relativeFrom="column">
              <wp:posOffset>-241935</wp:posOffset>
            </wp:positionH>
            <wp:positionV relativeFrom="paragraph">
              <wp:posOffset>-442596</wp:posOffset>
            </wp:positionV>
            <wp:extent cx="1872950" cy="8599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o Atacama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699" cy="860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15A3" w:rsidRDefault="009415A3" w:rsidP="00E13FD4">
      <w:pPr>
        <w:jc w:val="center"/>
        <w:rPr>
          <w:b/>
          <w:sz w:val="32"/>
          <w:szCs w:val="32"/>
        </w:rPr>
      </w:pPr>
    </w:p>
    <w:p w:rsidR="00E13FD4" w:rsidRPr="00E13FD4" w:rsidRDefault="00E13FD4" w:rsidP="00E13FD4">
      <w:pPr>
        <w:jc w:val="center"/>
        <w:rPr>
          <w:b/>
          <w:sz w:val="32"/>
          <w:szCs w:val="32"/>
        </w:rPr>
      </w:pPr>
      <w:r w:rsidRPr="00E13FD4">
        <w:rPr>
          <w:b/>
          <w:sz w:val="32"/>
          <w:szCs w:val="32"/>
        </w:rPr>
        <w:t>INSTRUCTIVO PARA SOLICITUD DE BENEFICIOS</w:t>
      </w:r>
    </w:p>
    <w:p w:rsidR="00E13FD4" w:rsidRPr="00E13FD4" w:rsidRDefault="00E13FD4" w:rsidP="009415A3">
      <w:pPr>
        <w:spacing w:after="0" w:line="240" w:lineRule="auto"/>
        <w:jc w:val="center"/>
        <w:rPr>
          <w:b/>
          <w:sz w:val="32"/>
          <w:szCs w:val="32"/>
        </w:rPr>
      </w:pPr>
      <w:r w:rsidRPr="00E13FD4">
        <w:rPr>
          <w:b/>
          <w:sz w:val="32"/>
          <w:szCs w:val="32"/>
        </w:rPr>
        <w:t>2026</w:t>
      </w:r>
    </w:p>
    <w:p w:rsidR="00E13FD4" w:rsidRDefault="00E13FD4" w:rsidP="009415A3">
      <w:pPr>
        <w:spacing w:after="0" w:line="240" w:lineRule="auto"/>
        <w:rPr>
          <w:b/>
          <w:sz w:val="28"/>
          <w:szCs w:val="28"/>
        </w:rPr>
      </w:pPr>
    </w:p>
    <w:p w:rsidR="00592399" w:rsidRPr="0079104A" w:rsidRDefault="009415A3" w:rsidP="00E13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444431B1" wp14:editId="07331996">
            <wp:simplePos x="0" y="0"/>
            <wp:positionH relativeFrom="page">
              <wp:posOffset>6462406</wp:posOffset>
            </wp:positionH>
            <wp:positionV relativeFrom="paragraph">
              <wp:posOffset>89535</wp:posOffset>
            </wp:positionV>
            <wp:extent cx="638175" cy="676275"/>
            <wp:effectExtent l="57150" t="57150" r="47625" b="66675"/>
            <wp:wrapNone/>
            <wp:docPr id="5" name="Imagen 5" descr="icono-información-general-blanco-azul - Maria 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o-información-general-blanco-azul - Maria Ca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544739" flipH="1" flipV="1">
                      <a:off x="0" y="0"/>
                      <a:ext cx="638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885" w:rsidRPr="0079104A">
        <w:rPr>
          <w:b/>
          <w:sz w:val="28"/>
          <w:szCs w:val="28"/>
        </w:rPr>
        <w:t>INFORMACIÓN GENERAL</w:t>
      </w: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855E18" w:rsidTr="00855E18">
        <w:tc>
          <w:tcPr>
            <w:tcW w:w="9073" w:type="dxa"/>
          </w:tcPr>
          <w:p w:rsidR="00855E18" w:rsidRDefault="00855E18" w:rsidP="00855E18">
            <w:pPr>
              <w:pStyle w:val="Prrafodelista"/>
              <w:numPr>
                <w:ilvl w:val="0"/>
                <w:numId w:val="1"/>
              </w:numPr>
            </w:pPr>
            <w:r>
              <w:t xml:space="preserve">Las solicitudes se pueden realizar de manera presencial directamente en la Unidad de Bienestar o de manera virtual, a excepción de las bonificaciones médicas,  al correo </w:t>
            </w:r>
            <w:hyperlink r:id="rId10" w:history="1">
              <w:r w:rsidRPr="00492285">
                <w:rPr>
                  <w:rStyle w:val="Hipervnculo"/>
                </w:rPr>
                <w:t>bienestar@slepatacama.cl</w:t>
              </w:r>
            </w:hyperlink>
          </w:p>
          <w:p w:rsidR="00855E18" w:rsidRDefault="00855E18" w:rsidP="00855E18">
            <w:pPr>
              <w:pStyle w:val="Prrafodelista"/>
              <w:numPr>
                <w:ilvl w:val="0"/>
                <w:numId w:val="1"/>
              </w:numPr>
            </w:pPr>
            <w:r>
              <w:t xml:space="preserve">Los Beneficios se pagarán a la persona afiliada, directamente en la cuenta bancaria registrada en la base de datos del servicio de Bienestar, es responsabilidad de la persona afiliada mantener actualizada la información. </w:t>
            </w:r>
          </w:p>
          <w:p w:rsidR="00855E18" w:rsidRDefault="00855E18" w:rsidP="00855E18">
            <w:pPr>
              <w:pStyle w:val="Prrafodelista"/>
              <w:numPr>
                <w:ilvl w:val="0"/>
                <w:numId w:val="1"/>
              </w:numPr>
            </w:pPr>
            <w:r>
              <w:t>Los beneficios podrán ser solicitados por las personas afiliadas que tengan al menos 6 meses de afiliación permanente al Bienestar, en un plazo máximo de 6 meses luego de ocurrido el evento que lo genera, contra presentación del documento original que corresponda.</w:t>
            </w:r>
          </w:p>
        </w:tc>
      </w:tr>
    </w:tbl>
    <w:p w:rsidR="00855E18" w:rsidRDefault="00855E18" w:rsidP="00855E18">
      <w:pPr>
        <w:pStyle w:val="Prrafodelista"/>
      </w:pPr>
    </w:p>
    <w:p w:rsidR="00A319F1" w:rsidRDefault="00A319F1" w:rsidP="00062BE5"/>
    <w:p w:rsidR="00A319F1" w:rsidRDefault="00A319F1" w:rsidP="00062BE5"/>
    <w:p w:rsidR="00592399" w:rsidRPr="0079104A" w:rsidRDefault="002460CF" w:rsidP="00855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0E91078E" wp14:editId="6CDB9425">
            <wp:simplePos x="0" y="0"/>
            <wp:positionH relativeFrom="column">
              <wp:posOffset>-461010</wp:posOffset>
            </wp:positionH>
            <wp:positionV relativeFrom="paragraph">
              <wp:posOffset>619125</wp:posOffset>
            </wp:positionV>
            <wp:extent cx="561975" cy="734439"/>
            <wp:effectExtent l="0" t="0" r="0" b="8890"/>
            <wp:wrapNone/>
            <wp:docPr id="8" name="Imagen 8" descr="Página para colorear aislada de forma cúbica de regreso a la escuela | 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ágina para colorear aislada de forma cúbica de regreso a la escuela |  Vector Premi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2399" w:rsidRPr="0079104A">
        <w:rPr>
          <w:b/>
          <w:sz w:val="28"/>
          <w:szCs w:val="28"/>
        </w:rPr>
        <w:t>BONO ESCOLAR 2026</w:t>
      </w:r>
      <w:r w:rsidR="00DE4C61" w:rsidRPr="0079104A">
        <w:rPr>
          <w:b/>
          <w:sz w:val="28"/>
          <w:szCs w:val="28"/>
        </w:rPr>
        <w:t xml:space="preserve">                                       $130.000 p/p</w:t>
      </w: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855E18" w:rsidTr="00A319F1">
        <w:tc>
          <w:tcPr>
            <w:tcW w:w="9073" w:type="dxa"/>
          </w:tcPr>
          <w:p w:rsidR="00855E18" w:rsidRDefault="00855E18" w:rsidP="00855E18">
            <w:pPr>
              <w:pStyle w:val="Prrafodelista"/>
              <w:numPr>
                <w:ilvl w:val="0"/>
                <w:numId w:val="2"/>
              </w:numPr>
            </w:pPr>
            <w:r>
              <w:t>Los afiliados (as) podrán solicitar el subsidio de escolaridad anual (una vez al año) en beneficio del titular y/o sus cargas familiares reconocidas., para ello debe considerar:</w:t>
            </w:r>
          </w:p>
          <w:p w:rsidR="00855E18" w:rsidRDefault="00855E18" w:rsidP="00855E18">
            <w:pPr>
              <w:pStyle w:val="Prrafodelista"/>
              <w:numPr>
                <w:ilvl w:val="0"/>
                <w:numId w:val="2"/>
              </w:numPr>
            </w:pPr>
            <w:r>
              <w:t xml:space="preserve">Presentar el </w:t>
            </w:r>
            <w:r w:rsidR="00C92624" w:rsidRPr="00C92624">
              <w:rPr>
                <w:b/>
              </w:rPr>
              <w:t>“Formulario De Solicitud De Bono Escolar”</w:t>
            </w:r>
            <w:r w:rsidR="00C92624">
              <w:t>, completo.</w:t>
            </w:r>
          </w:p>
          <w:p w:rsidR="00855E18" w:rsidRDefault="00855E18" w:rsidP="00855E18">
            <w:pPr>
              <w:pStyle w:val="Prrafodelista"/>
              <w:numPr>
                <w:ilvl w:val="0"/>
                <w:numId w:val="2"/>
              </w:numPr>
            </w:pPr>
            <w:r>
              <w:t>Plazo de solicitud: 31 de mayo, 2026</w:t>
            </w:r>
          </w:p>
          <w:p w:rsidR="00855E18" w:rsidRDefault="00855E18" w:rsidP="00855E18">
            <w:pPr>
              <w:pStyle w:val="Prrafodelista"/>
              <w:numPr>
                <w:ilvl w:val="0"/>
                <w:numId w:val="2"/>
              </w:numPr>
            </w:pPr>
            <w:r>
              <w:t>Fecha pago: junio 2026</w:t>
            </w:r>
          </w:p>
          <w:p w:rsidR="00855E18" w:rsidRDefault="00855E18" w:rsidP="00855E18">
            <w:pPr>
              <w:pStyle w:val="Prrafodelista"/>
              <w:numPr>
                <w:ilvl w:val="0"/>
                <w:numId w:val="2"/>
              </w:numPr>
            </w:pPr>
            <w:r>
              <w:t>Adjuntar certificado de matrícula o alumno regular año 2026, máximo 6 meses desde su emisión</w:t>
            </w:r>
          </w:p>
          <w:p w:rsidR="00855E18" w:rsidRDefault="00855E18" w:rsidP="00855E18">
            <w:pPr>
              <w:pStyle w:val="Prrafodelista"/>
            </w:pPr>
          </w:p>
          <w:p w:rsidR="00855E18" w:rsidRPr="008F0EE1" w:rsidRDefault="00855E18" w:rsidP="00855E18">
            <w:pPr>
              <w:pStyle w:val="Prrafodelista"/>
              <w:rPr>
                <w:b/>
              </w:rPr>
            </w:pPr>
            <w:r w:rsidRPr="008F0EE1">
              <w:rPr>
                <w:b/>
              </w:rPr>
              <w:t>ANTECEDENTES IMPORTANTES</w:t>
            </w:r>
          </w:p>
          <w:p w:rsidR="00855E18" w:rsidRDefault="00855E18" w:rsidP="00855E18">
            <w:pPr>
              <w:pStyle w:val="Prrafodelista"/>
            </w:pPr>
            <w:r>
              <w:t>• Se bonificarán carreras con duración mínima de 1 año lectivo.</w:t>
            </w:r>
          </w:p>
          <w:p w:rsidR="00855E18" w:rsidRDefault="00855E18" w:rsidP="00855E18">
            <w:pPr>
              <w:pStyle w:val="Prrafodelista"/>
            </w:pPr>
            <w:r>
              <w:t>• No se bonificarán nivelaciones de estudios, capacitaciones laborales, preuniversitarios ni similares</w:t>
            </w:r>
          </w:p>
          <w:p w:rsidR="00855E18" w:rsidRDefault="00855E18" w:rsidP="00855E18">
            <w:pPr>
              <w:pStyle w:val="Prrafodelista"/>
            </w:pPr>
            <w:r>
              <w:t>• No se bonificarán diplomados, magíster ni doctorados.</w:t>
            </w:r>
          </w:p>
          <w:p w:rsidR="00855E18" w:rsidRDefault="00855E18" w:rsidP="00855E18">
            <w:pPr>
              <w:pStyle w:val="Prrafodelista"/>
            </w:pPr>
            <w:r>
              <w:t>• Las cargas familiares deben estar registradas, vigentes en la institución y actualizadas en</w:t>
            </w:r>
          </w:p>
          <w:p w:rsidR="00855E18" w:rsidRDefault="00855E18" w:rsidP="00855E18">
            <w:pPr>
              <w:pStyle w:val="Prrafodelista"/>
            </w:pPr>
            <w:r>
              <w:t>la Base de Datos del Servicio de Bienestar</w:t>
            </w:r>
          </w:p>
          <w:p w:rsidR="00855E18" w:rsidRDefault="00855E18" w:rsidP="005A5168">
            <w:pPr>
              <w:pStyle w:val="Prrafodelista"/>
            </w:pPr>
            <w:r>
              <w:t>• El beneficio se otorgará una sola vez al año por cada beneficiaria/o.</w:t>
            </w:r>
          </w:p>
        </w:tc>
      </w:tr>
    </w:tbl>
    <w:p w:rsidR="005B2885" w:rsidRDefault="005B2885" w:rsidP="00062BE5"/>
    <w:p w:rsidR="009415A3" w:rsidRDefault="009415A3" w:rsidP="00062BE5"/>
    <w:p w:rsidR="00592399" w:rsidRPr="0079104A" w:rsidRDefault="008C1B87" w:rsidP="00855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64384" behindDoc="0" locked="0" layoutInCell="1" allowOverlap="1" wp14:anchorId="7E064EA6" wp14:editId="5304402C">
            <wp:simplePos x="0" y="0"/>
            <wp:positionH relativeFrom="margin">
              <wp:posOffset>-432435</wp:posOffset>
            </wp:positionH>
            <wp:positionV relativeFrom="paragraph">
              <wp:posOffset>2043430</wp:posOffset>
            </wp:positionV>
            <wp:extent cx="552450" cy="550641"/>
            <wp:effectExtent l="0" t="0" r="0" b="1905"/>
            <wp:wrapNone/>
            <wp:docPr id="4" name="Imagen 4" descr="Cómo dibujar una Paloma | Dibujo fácil de una paloma paso a pa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ómo dibujar una Paloma | Dibujo fácil de una paloma paso a pas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09" t="3924" r="25314" b="10355"/>
                    <a:stretch/>
                  </pic:blipFill>
                  <pic:spPr bwMode="auto">
                    <a:xfrm>
                      <a:off x="0" y="0"/>
                      <a:ext cx="552450" cy="55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153"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1D545739" wp14:editId="47A2EE3D">
            <wp:simplePos x="0" y="0"/>
            <wp:positionH relativeFrom="column">
              <wp:posOffset>5549265</wp:posOffset>
            </wp:positionH>
            <wp:positionV relativeFrom="paragraph">
              <wp:posOffset>3671570</wp:posOffset>
            </wp:positionV>
            <wp:extent cx="695885" cy="876300"/>
            <wp:effectExtent l="0" t="0" r="9525" b="0"/>
            <wp:wrapNone/>
            <wp:docPr id="10" name="Imagen 10" descr="Fotos de Cara sonriente - Descarga fotos gratis de gran calidad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s de Cara sonriente - Descarga fotos gratis de gran calidad |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57" t="3003" r="8668" b="5106"/>
                    <a:stretch/>
                  </pic:blipFill>
                  <pic:spPr bwMode="auto">
                    <a:xfrm>
                      <a:off x="0" y="0"/>
                      <a:ext cx="69588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399" w:rsidRPr="0079104A">
        <w:rPr>
          <w:b/>
          <w:sz w:val="28"/>
          <w:szCs w:val="28"/>
        </w:rPr>
        <w:t>BENEFIOS ASISTENCIALES</w:t>
      </w: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855E18" w:rsidTr="00290BB7">
        <w:tc>
          <w:tcPr>
            <w:tcW w:w="9073" w:type="dxa"/>
          </w:tcPr>
          <w:p w:rsidR="00855E18" w:rsidRDefault="002460CF" w:rsidP="00855E1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2336" behindDoc="0" locked="0" layoutInCell="1" allowOverlap="1" wp14:anchorId="509A6D68" wp14:editId="4F64010D">
                  <wp:simplePos x="0" y="0"/>
                  <wp:positionH relativeFrom="column">
                    <wp:posOffset>5275580</wp:posOffset>
                  </wp:positionH>
                  <wp:positionV relativeFrom="paragraph">
                    <wp:posOffset>148590</wp:posOffset>
                  </wp:positionV>
                  <wp:extent cx="697425" cy="561975"/>
                  <wp:effectExtent l="0" t="0" r="7620" b="0"/>
                  <wp:wrapNone/>
                  <wp:docPr id="9" name="Imagen 9" descr="Fotos de Dibujo anillo boda lapiz - Descarga fotos gratis de gran calidad | 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tos de Dibujo anillo boda lapiz - Descarga fotos gratis de gran calidad |  Freep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733" b="20358"/>
                          <a:stretch/>
                        </pic:blipFill>
                        <pic:spPr bwMode="auto">
                          <a:xfrm>
                            <a:off x="0" y="0"/>
                            <a:ext cx="6974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5E18">
              <w:rPr>
                <w:b/>
                <w:sz w:val="28"/>
                <w:szCs w:val="28"/>
                <w:u w:val="single"/>
              </w:rPr>
              <w:t>BONO MATRIMONIO/UNION CIVIL        $50.000</w:t>
            </w:r>
          </w:p>
          <w:p w:rsidR="00855E18" w:rsidRDefault="00855E18" w:rsidP="00855E18">
            <w:pPr>
              <w:pStyle w:val="Prrafodelista"/>
              <w:numPr>
                <w:ilvl w:val="0"/>
                <w:numId w:val="3"/>
              </w:numPr>
            </w:pPr>
            <w:r>
              <w:t xml:space="preserve">Presentar </w:t>
            </w:r>
            <w:r w:rsidR="004B3B02" w:rsidRPr="004B3B02">
              <w:rPr>
                <w:b/>
              </w:rPr>
              <w:t>“Formulario de S</w:t>
            </w:r>
            <w:r w:rsidRPr="004B3B02">
              <w:rPr>
                <w:b/>
              </w:rPr>
              <w:t xml:space="preserve">olicitud </w:t>
            </w:r>
            <w:r w:rsidR="004B3B02" w:rsidRPr="004B3B02">
              <w:rPr>
                <w:b/>
              </w:rPr>
              <w:t>de Beneficios Asistenciales</w:t>
            </w:r>
            <w:r w:rsidR="004B3B02">
              <w:t xml:space="preserve">” </w:t>
            </w:r>
            <w:r>
              <w:t>completo</w:t>
            </w:r>
          </w:p>
          <w:p w:rsidR="00855E18" w:rsidRPr="005B2885" w:rsidRDefault="00855E18" w:rsidP="00855E18">
            <w:pPr>
              <w:pStyle w:val="Prrafodelista"/>
              <w:numPr>
                <w:ilvl w:val="0"/>
                <w:numId w:val="3"/>
              </w:numPr>
            </w:pPr>
            <w:r w:rsidRPr="005B2885">
              <w:t xml:space="preserve">Deberá </w:t>
            </w:r>
            <w:r>
              <w:t>adjuntar</w:t>
            </w:r>
            <w:r w:rsidRPr="005B2885">
              <w:t xml:space="preserve"> el Certificado de Matrimonio o de Acuerdo de Unión Civil</w:t>
            </w:r>
            <w:r>
              <w:t xml:space="preserve"> c</w:t>
            </w:r>
            <w:r w:rsidRPr="005B2885">
              <w:t>orrespondiente.</w:t>
            </w:r>
          </w:p>
          <w:p w:rsidR="00855E18" w:rsidRDefault="00855E18" w:rsidP="00855E18">
            <w:pPr>
              <w:pStyle w:val="Prrafodelista"/>
              <w:numPr>
                <w:ilvl w:val="0"/>
                <w:numId w:val="3"/>
              </w:numPr>
            </w:pPr>
            <w:r w:rsidRPr="005B2885">
              <w:t>En caso de que los contrayentes sean afiliados/as al Se</w:t>
            </w:r>
            <w:r>
              <w:t xml:space="preserve">rvicio de Bienestar, se pagará a </w:t>
            </w:r>
            <w:r w:rsidRPr="005B2885">
              <w:t>ambos afiliados/as.</w:t>
            </w:r>
          </w:p>
          <w:p w:rsidR="00855E18" w:rsidRPr="005B2885" w:rsidRDefault="00855E18" w:rsidP="00855E18">
            <w:pPr>
              <w:rPr>
                <w:b/>
                <w:sz w:val="28"/>
                <w:szCs w:val="28"/>
                <w:u w:val="single"/>
              </w:rPr>
            </w:pPr>
            <w:r w:rsidRPr="005B2885">
              <w:rPr>
                <w:b/>
                <w:sz w:val="28"/>
                <w:szCs w:val="28"/>
                <w:u w:val="single"/>
              </w:rPr>
              <w:t xml:space="preserve">BONO FALLECIMIENTO                     </w:t>
            </w:r>
            <w:r>
              <w:rPr>
                <w:b/>
                <w:sz w:val="28"/>
                <w:szCs w:val="28"/>
                <w:u w:val="single"/>
              </w:rPr>
              <w:t xml:space="preserve">        </w:t>
            </w:r>
            <w:r w:rsidRPr="005B2885">
              <w:rPr>
                <w:b/>
                <w:sz w:val="28"/>
                <w:szCs w:val="28"/>
                <w:u w:val="single"/>
              </w:rPr>
              <w:t xml:space="preserve">  $50.000</w:t>
            </w:r>
          </w:p>
          <w:p w:rsidR="004B3B02" w:rsidRDefault="004B3B02" w:rsidP="004B3B02">
            <w:pPr>
              <w:pStyle w:val="Prrafodelista"/>
              <w:numPr>
                <w:ilvl w:val="0"/>
                <w:numId w:val="3"/>
              </w:numPr>
            </w:pPr>
            <w:r>
              <w:t xml:space="preserve">Presentar </w:t>
            </w:r>
            <w:r w:rsidRPr="004B3B02">
              <w:rPr>
                <w:b/>
              </w:rPr>
              <w:t>“Formulario de Solicitud de Beneficios Asistenciales</w:t>
            </w:r>
            <w:r>
              <w:t>” completo</w:t>
            </w:r>
          </w:p>
          <w:p w:rsidR="00855E18" w:rsidRDefault="00855E18" w:rsidP="00855E18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Corresponde realizar la solicitud en caso de fallecimiento del afiliado/a, de su cónyuge, del conviviente civil o de alguna de sus cargas familiares legalmente reconocidas o el fallecimiento de un hijo/a recién nacido, incluido el mortinato a partir del quinto mes de    gestación.</w:t>
            </w:r>
          </w:p>
          <w:p w:rsidR="00855E18" w:rsidRPr="005B2885" w:rsidRDefault="00855E18" w:rsidP="00855E18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Adjuntar Certificado de defunción. </w:t>
            </w:r>
          </w:p>
          <w:p w:rsidR="00855E18" w:rsidRDefault="00855E18" w:rsidP="00855E18">
            <w:pPr>
              <w:rPr>
                <w:b/>
                <w:sz w:val="28"/>
                <w:szCs w:val="28"/>
                <w:u w:val="single"/>
              </w:rPr>
            </w:pPr>
          </w:p>
          <w:p w:rsidR="00855E18" w:rsidRDefault="00855E18" w:rsidP="00855E1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BONO NACIMIENTO /ADOPCIÓN            $50.000</w:t>
            </w:r>
          </w:p>
          <w:p w:rsidR="004B3B02" w:rsidRDefault="004B3B02" w:rsidP="004B3B02">
            <w:pPr>
              <w:pStyle w:val="Prrafodelista"/>
              <w:numPr>
                <w:ilvl w:val="0"/>
                <w:numId w:val="3"/>
              </w:numPr>
            </w:pPr>
            <w:r>
              <w:t xml:space="preserve">Presentar </w:t>
            </w:r>
            <w:r w:rsidRPr="004B3B02">
              <w:rPr>
                <w:b/>
              </w:rPr>
              <w:t>“Formulario de Solicitud de Beneficios Asistenciales</w:t>
            </w:r>
            <w:r>
              <w:t>” completo</w:t>
            </w:r>
          </w:p>
          <w:p w:rsidR="00855E18" w:rsidRDefault="00855E18" w:rsidP="00855E18">
            <w:pPr>
              <w:pStyle w:val="Prrafodelista"/>
              <w:numPr>
                <w:ilvl w:val="0"/>
                <w:numId w:val="3"/>
              </w:numPr>
            </w:pPr>
            <w:r>
              <w:t>Adjuntar sen</w:t>
            </w:r>
            <w:r w:rsidRPr="00702EE1">
              <w:t>tencia judicial o certificado</w:t>
            </w:r>
            <w:r>
              <w:t xml:space="preserve"> </w:t>
            </w:r>
            <w:r w:rsidRPr="00702EE1">
              <w:t>de nacimiento, según corresponda, a la adopción o nacimiento de un hijo o hija.</w:t>
            </w:r>
          </w:p>
          <w:p w:rsidR="00156172" w:rsidRDefault="00855E18" w:rsidP="00156172">
            <w:pPr>
              <w:pStyle w:val="Prrafodelista"/>
              <w:numPr>
                <w:ilvl w:val="0"/>
                <w:numId w:val="3"/>
              </w:numPr>
            </w:pPr>
            <w:r w:rsidRPr="00702EE1">
              <w:t>Si ambos padres son personas afiliadas al Servicio de Bienestar, cada uno tendrá derecho</w:t>
            </w:r>
            <w:r>
              <w:t xml:space="preserve"> </w:t>
            </w:r>
            <w:r w:rsidRPr="00702EE1">
              <w:t>al beneficio en forma independiente.</w:t>
            </w:r>
          </w:p>
          <w:p w:rsidR="00855E18" w:rsidRPr="00156172" w:rsidRDefault="00855E18" w:rsidP="00156172">
            <w:pPr>
              <w:pStyle w:val="Prrafodelista"/>
              <w:numPr>
                <w:ilvl w:val="0"/>
                <w:numId w:val="3"/>
              </w:numPr>
            </w:pPr>
            <w:r w:rsidRPr="00702EE1">
              <w:t>En caso de adopciones o nacimientos múltiples, se otorgarán tantas ayudas como hijas e</w:t>
            </w:r>
            <w:r>
              <w:t xml:space="preserve"> </w:t>
            </w:r>
            <w:r w:rsidRPr="00702EE1">
              <w:t>hijos corresponda.</w:t>
            </w:r>
          </w:p>
          <w:p w:rsidR="00855E18" w:rsidRDefault="00855E18" w:rsidP="00062BE5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A319F1" w:rsidRDefault="00A319F1" w:rsidP="00A319F1">
      <w:pPr>
        <w:pStyle w:val="Prrafodelista"/>
      </w:pPr>
    </w:p>
    <w:p w:rsidR="00A319F1" w:rsidRDefault="00A319F1" w:rsidP="00A319F1">
      <w:pPr>
        <w:pStyle w:val="Prrafodelista"/>
      </w:pPr>
    </w:p>
    <w:p w:rsidR="0071694C" w:rsidRDefault="0071694C" w:rsidP="00A319F1">
      <w:pPr>
        <w:pStyle w:val="Prrafodelista"/>
      </w:pPr>
    </w:p>
    <w:p w:rsidR="0071694C" w:rsidRDefault="0071694C" w:rsidP="00A319F1">
      <w:pPr>
        <w:pStyle w:val="Prrafodelista"/>
      </w:pPr>
    </w:p>
    <w:p w:rsidR="0071694C" w:rsidRDefault="0071694C" w:rsidP="00A319F1">
      <w:pPr>
        <w:pStyle w:val="Prrafodelista"/>
      </w:pPr>
    </w:p>
    <w:p w:rsidR="0071694C" w:rsidRDefault="0071694C" w:rsidP="00A319F1">
      <w:pPr>
        <w:pStyle w:val="Prrafodelista"/>
      </w:pPr>
    </w:p>
    <w:p w:rsidR="009222B9" w:rsidRDefault="009222B9" w:rsidP="00A319F1">
      <w:pPr>
        <w:pStyle w:val="Prrafodelista"/>
      </w:pPr>
    </w:p>
    <w:p w:rsidR="009222B9" w:rsidRDefault="009222B9" w:rsidP="00A319F1">
      <w:pPr>
        <w:pStyle w:val="Prrafodelista"/>
      </w:pPr>
    </w:p>
    <w:p w:rsidR="009222B9" w:rsidRDefault="009222B9" w:rsidP="00A319F1">
      <w:pPr>
        <w:pStyle w:val="Prrafodelista"/>
      </w:pPr>
    </w:p>
    <w:p w:rsidR="009222B9" w:rsidRDefault="009222B9" w:rsidP="00A319F1">
      <w:pPr>
        <w:pStyle w:val="Prrafodelista"/>
      </w:pPr>
    </w:p>
    <w:p w:rsidR="009222B9" w:rsidRDefault="009222B9" w:rsidP="00A319F1">
      <w:pPr>
        <w:pStyle w:val="Prrafodelista"/>
      </w:pPr>
    </w:p>
    <w:p w:rsidR="009222B9" w:rsidRDefault="009222B9" w:rsidP="00A319F1">
      <w:pPr>
        <w:pStyle w:val="Prrafodelista"/>
      </w:pPr>
    </w:p>
    <w:p w:rsidR="009222B9" w:rsidRDefault="009222B9" w:rsidP="00A319F1">
      <w:pPr>
        <w:pStyle w:val="Prrafodelista"/>
      </w:pPr>
    </w:p>
    <w:p w:rsidR="009222B9" w:rsidRDefault="009222B9" w:rsidP="00A319F1">
      <w:pPr>
        <w:pStyle w:val="Prrafodelista"/>
      </w:pPr>
    </w:p>
    <w:p w:rsidR="009222B9" w:rsidRDefault="009222B9" w:rsidP="00A319F1">
      <w:pPr>
        <w:pStyle w:val="Prrafodelista"/>
      </w:pPr>
    </w:p>
    <w:p w:rsidR="009222B9" w:rsidRDefault="009222B9" w:rsidP="00A319F1">
      <w:pPr>
        <w:pStyle w:val="Prrafodelista"/>
      </w:pPr>
    </w:p>
    <w:p w:rsidR="009222B9" w:rsidRDefault="009222B9" w:rsidP="00A319F1">
      <w:pPr>
        <w:pStyle w:val="Prrafodelista"/>
      </w:pPr>
    </w:p>
    <w:p w:rsidR="009222B9" w:rsidRDefault="009222B9" w:rsidP="00A319F1">
      <w:pPr>
        <w:pStyle w:val="Prrafodelista"/>
      </w:pPr>
    </w:p>
    <w:p w:rsidR="009222B9" w:rsidRDefault="009222B9" w:rsidP="009222B9">
      <w:pPr>
        <w:rPr>
          <w:b/>
          <w:sz w:val="28"/>
          <w:szCs w:val="28"/>
          <w:u w:val="single"/>
        </w:rPr>
      </w:pPr>
    </w:p>
    <w:p w:rsidR="009222B9" w:rsidRDefault="009222B9" w:rsidP="009222B9">
      <w:pPr>
        <w:rPr>
          <w:b/>
          <w:sz w:val="28"/>
          <w:szCs w:val="28"/>
          <w:u w:val="single"/>
        </w:rPr>
      </w:pPr>
    </w:p>
    <w:p w:rsidR="009222B9" w:rsidRPr="00DE4C61" w:rsidRDefault="002E1A8A" w:rsidP="00922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0B66631F" wp14:editId="71F56637">
            <wp:simplePos x="0" y="0"/>
            <wp:positionH relativeFrom="column">
              <wp:posOffset>-422910</wp:posOffset>
            </wp:positionH>
            <wp:positionV relativeFrom="paragraph">
              <wp:posOffset>638810</wp:posOffset>
            </wp:positionV>
            <wp:extent cx="542925" cy="635667"/>
            <wp:effectExtent l="0" t="0" r="0" b="0"/>
            <wp:wrapNone/>
            <wp:docPr id="6" name="Imagen 6" descr="Empresario De Trabajo En Dibujo Icono De La Computadora Portátil Del Vector  Aislado En El Fondo. Dibujado A Mano Icono De Negocios Que Trabaja En La  Computadora Portátil. Empresario De Trabajo 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presario De Trabajo En Dibujo Icono De La Computadora Portátil Del Vector  Aislado En El Fondo. Dibujado A Mano Icono De Negocios Que Trabaja En La  Computadora Portátil. Empresario De Trabajo En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20692" b="77385" l="25154" r="71538">
                                  <a14:foregroundMark x1="43462" y1="25462" x2="43462" y2="25462"/>
                                  <a14:foregroundMark x1="65308" y1="52308" x2="65308" y2="52308"/>
                                  <a14:foregroundMark x1="31769" y1="63308" x2="31769" y2="6330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88" t="22064" r="27020" b="22098"/>
                    <a:stretch/>
                  </pic:blipFill>
                  <pic:spPr bwMode="auto">
                    <a:xfrm>
                      <a:off x="0" y="0"/>
                      <a:ext cx="542925" cy="63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222B9">
        <w:rPr>
          <w:b/>
          <w:sz w:val="28"/>
          <w:szCs w:val="28"/>
          <w:u w:val="single"/>
        </w:rPr>
        <w:t xml:space="preserve">BONO </w:t>
      </w:r>
      <w:r w:rsidR="009222B9" w:rsidRPr="00DE4C61">
        <w:rPr>
          <w:b/>
          <w:sz w:val="28"/>
          <w:szCs w:val="28"/>
          <w:u w:val="single"/>
        </w:rPr>
        <w:t xml:space="preserve">DÍA DE LOS PROFESIONALES Y OFICIOS (DÍA DEL </w:t>
      </w:r>
      <w:proofErr w:type="gramStart"/>
      <w:r w:rsidR="009222B9" w:rsidRPr="00DE4C61">
        <w:rPr>
          <w:b/>
          <w:sz w:val="28"/>
          <w:szCs w:val="28"/>
          <w:u w:val="single"/>
        </w:rPr>
        <w:t>TRABAJADOR)</w:t>
      </w:r>
      <w:r w:rsidR="009222B9">
        <w:rPr>
          <w:b/>
          <w:sz w:val="28"/>
          <w:szCs w:val="28"/>
          <w:u w:val="single"/>
        </w:rPr>
        <w:t xml:space="preserve">   </w:t>
      </w:r>
      <w:proofErr w:type="gramEnd"/>
      <w:r w:rsidR="009222B9">
        <w:rPr>
          <w:b/>
          <w:sz w:val="28"/>
          <w:szCs w:val="28"/>
          <w:u w:val="single"/>
        </w:rPr>
        <w:t xml:space="preserve">    $68.000</w:t>
      </w: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9222B9" w:rsidTr="004D1290">
        <w:tc>
          <w:tcPr>
            <w:tcW w:w="9073" w:type="dxa"/>
          </w:tcPr>
          <w:p w:rsidR="009222B9" w:rsidRPr="00702EE1" w:rsidRDefault="009222B9" w:rsidP="004D1290">
            <w:pPr>
              <w:pStyle w:val="Prrafodelista"/>
              <w:numPr>
                <w:ilvl w:val="0"/>
                <w:numId w:val="4"/>
              </w:numPr>
            </w:pPr>
            <w:r>
              <w:t>Es un bono económico, anual, de reconocimiento a todos los afiliados(as) al Servicio de Bienestar, el cual se entregará de manera automática,</w:t>
            </w:r>
            <w:r w:rsidRPr="00A319F1">
              <w:t xml:space="preserve"> </w:t>
            </w:r>
            <w:r>
              <w:t>a quienes tengan calidad de afiliados(as) por al menos 6 meses continuos con fecha de corte al 31 de marzo, del año t.</w:t>
            </w:r>
          </w:p>
          <w:p w:rsidR="009222B9" w:rsidRDefault="009222B9" w:rsidP="004D1290">
            <w:pPr>
              <w:pStyle w:val="Prrafodelista"/>
              <w:numPr>
                <w:ilvl w:val="0"/>
                <w:numId w:val="4"/>
              </w:numPr>
            </w:pPr>
            <w:r>
              <w:t>No requiere solicitud ni postulación.</w:t>
            </w:r>
          </w:p>
          <w:p w:rsidR="009222B9" w:rsidRPr="00702EE1" w:rsidRDefault="00507393" w:rsidP="004D1290">
            <w:pPr>
              <w:pStyle w:val="Prrafodelista"/>
              <w:numPr>
                <w:ilvl w:val="0"/>
                <w:numId w:val="4"/>
              </w:numPr>
            </w:pPr>
            <w:r>
              <w:t>Fecha pago: 30</w:t>
            </w:r>
            <w:bookmarkStart w:id="0" w:name="_GoBack"/>
            <w:bookmarkEnd w:id="0"/>
            <w:r w:rsidR="009222B9">
              <w:t xml:space="preserve"> de abril, 2026</w:t>
            </w:r>
          </w:p>
          <w:p w:rsidR="009222B9" w:rsidRDefault="009222B9" w:rsidP="004D1290">
            <w:pPr>
              <w:pStyle w:val="Prrafodelista"/>
              <w:ind w:left="0"/>
            </w:pPr>
          </w:p>
        </w:tc>
      </w:tr>
    </w:tbl>
    <w:p w:rsidR="009222B9" w:rsidRDefault="009222B9" w:rsidP="00A319F1">
      <w:pPr>
        <w:pStyle w:val="Prrafodelista"/>
      </w:pPr>
    </w:p>
    <w:p w:rsidR="0071694C" w:rsidRDefault="0071694C" w:rsidP="00A319F1">
      <w:pPr>
        <w:pStyle w:val="Prrafodelista"/>
      </w:pPr>
    </w:p>
    <w:p w:rsidR="009222B9" w:rsidRDefault="009222B9" w:rsidP="00A319F1">
      <w:pPr>
        <w:pStyle w:val="Prrafodelista"/>
      </w:pPr>
    </w:p>
    <w:p w:rsidR="009222B9" w:rsidRDefault="009222B9" w:rsidP="00A319F1">
      <w:pPr>
        <w:pStyle w:val="Prrafodelista"/>
      </w:pPr>
    </w:p>
    <w:p w:rsidR="00A319F1" w:rsidRPr="0071694C" w:rsidRDefault="001167A4" w:rsidP="00716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3570DCA8" wp14:editId="45CDDA12">
            <wp:simplePos x="0" y="0"/>
            <wp:positionH relativeFrom="column">
              <wp:posOffset>5415915</wp:posOffset>
            </wp:positionH>
            <wp:positionV relativeFrom="paragraph">
              <wp:posOffset>353695</wp:posOffset>
            </wp:positionV>
            <wp:extent cx="895350" cy="869950"/>
            <wp:effectExtent l="0" t="0" r="0" b="6350"/>
            <wp:wrapNone/>
            <wp:docPr id="7" name="Imagen 7" descr="Estetoscopio Médico Con Diseño De Ilustración De Vector De Corazón  Ilustraciones svg, vectoriales, clip art vectorizado libre de derechos.  Image 82032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tetoscopio Médico Con Diseño De Ilustración De Vector De Corazón  Ilustraciones svg, vectoriales, clip art vectorizado libre de derechos.  Image 8203222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1077" b="87615" l="8154" r="92769">
                                  <a14:foregroundMark x1="33769" y1="23077" x2="33769" y2="230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12393" r="12393" b="13248"/>
                    <a:stretch/>
                  </pic:blipFill>
                  <pic:spPr bwMode="auto">
                    <a:xfrm>
                      <a:off x="0" y="0"/>
                      <a:ext cx="8953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1694C" w:rsidRPr="0071694C">
        <w:rPr>
          <w:b/>
          <w:sz w:val="28"/>
          <w:szCs w:val="28"/>
        </w:rPr>
        <w:t>BONIFICACIÓN DE GASTOS MÉDICOS</w:t>
      </w: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71694C" w:rsidTr="0071694C">
        <w:tc>
          <w:tcPr>
            <w:tcW w:w="9073" w:type="dxa"/>
          </w:tcPr>
          <w:p w:rsidR="00E90D75" w:rsidRDefault="00E90D75" w:rsidP="00E90D75">
            <w:r>
              <w:t>La</w:t>
            </w:r>
            <w:r w:rsidR="001167A4">
              <w:t>s personas, con al menos un mes de afiliación,</w:t>
            </w:r>
            <w:r w:rsidR="00E13FD4">
              <w:t xml:space="preserve"> podrán solicitar</w:t>
            </w:r>
            <w:r>
              <w:t xml:space="preserve"> Bonificaciones</w:t>
            </w:r>
            <w:r w:rsidR="00E13FD4">
              <w:t xml:space="preserve"> de gastos Médicos </w:t>
            </w:r>
            <w:r>
              <w:t xml:space="preserve">considerando los siguientes puntos: </w:t>
            </w:r>
          </w:p>
          <w:p w:rsidR="00F0567E" w:rsidRDefault="00F0567E" w:rsidP="00E90D75">
            <w:pPr>
              <w:pStyle w:val="Prrafodelista"/>
              <w:numPr>
                <w:ilvl w:val="0"/>
                <w:numId w:val="5"/>
              </w:numPr>
            </w:pPr>
            <w:r>
              <w:t>Puede realizar solicitud durante todo el año.</w:t>
            </w:r>
            <w:r w:rsidR="002E1A8A">
              <w:rPr>
                <w:noProof/>
                <w:lang w:eastAsia="es-CL"/>
              </w:rPr>
              <w:t xml:space="preserve"> </w:t>
            </w:r>
          </w:p>
          <w:p w:rsidR="00E90D75" w:rsidRDefault="00D32EC4" w:rsidP="00E90D75">
            <w:pPr>
              <w:pStyle w:val="Prrafodelista"/>
              <w:numPr>
                <w:ilvl w:val="0"/>
                <w:numId w:val="5"/>
              </w:numPr>
            </w:pPr>
            <w:r>
              <w:t>Debe p</w:t>
            </w:r>
            <w:r w:rsidR="00E90D75">
              <w:t xml:space="preserve">resentar </w:t>
            </w:r>
            <w:r w:rsidR="001167A4">
              <w:t>“</w:t>
            </w:r>
            <w:r w:rsidR="00E90D75" w:rsidRPr="004B3B02">
              <w:rPr>
                <w:b/>
              </w:rPr>
              <w:t>formulario de solicitud de bonificación de gastos médicos</w:t>
            </w:r>
            <w:r w:rsidR="001167A4">
              <w:t>”</w:t>
            </w:r>
            <w:r w:rsidR="00E90D75">
              <w:t xml:space="preserve">, </w:t>
            </w:r>
            <w:r>
              <w:t>con toda la información</w:t>
            </w:r>
            <w:r w:rsidR="00E90D75">
              <w:t>.</w:t>
            </w:r>
          </w:p>
          <w:p w:rsidR="00E90D75" w:rsidRDefault="00E90D75" w:rsidP="00E90D75">
            <w:pPr>
              <w:pStyle w:val="Prrafodelista"/>
              <w:numPr>
                <w:ilvl w:val="0"/>
                <w:numId w:val="5"/>
              </w:numPr>
            </w:pPr>
            <w:r>
              <w:t>Adjuntar ordenes, bonos, boletas, etc. Exclusivamente en formato original</w:t>
            </w:r>
            <w:r w:rsidR="00E13FD4">
              <w:t>.</w:t>
            </w:r>
          </w:p>
          <w:p w:rsidR="00E90D75" w:rsidRDefault="00E90D75" w:rsidP="00E90D75">
            <w:pPr>
              <w:pStyle w:val="Prrafodelista"/>
              <w:numPr>
                <w:ilvl w:val="0"/>
                <w:numId w:val="5"/>
              </w:numPr>
            </w:pPr>
            <w:r>
              <w:t xml:space="preserve">No se ingresará solicitudes de bonificación de gastos médicos de manera virtual, toda entrega debe ser en formato físico, con documentos originales. </w:t>
            </w:r>
          </w:p>
          <w:p w:rsidR="0071694C" w:rsidRDefault="00E13FD4" w:rsidP="005A5168">
            <w:pPr>
              <w:pStyle w:val="Prrafodelista"/>
              <w:numPr>
                <w:ilvl w:val="0"/>
                <w:numId w:val="5"/>
              </w:numPr>
            </w:pPr>
            <w:r>
              <w:t xml:space="preserve">La vigencia de los documentos es de 6 meses a contar de la fecha de emisión. </w:t>
            </w:r>
            <w:r w:rsidR="00E90D75">
              <w:t xml:space="preserve"> </w:t>
            </w:r>
          </w:p>
          <w:p w:rsidR="000923C7" w:rsidRDefault="000923C7" w:rsidP="005A5168">
            <w:pPr>
              <w:pStyle w:val="Prrafodelista"/>
              <w:numPr>
                <w:ilvl w:val="0"/>
                <w:numId w:val="5"/>
              </w:numPr>
            </w:pPr>
            <w:r>
              <w:t>Se realizará cálculo del monto a bonificar, según tabla de bonificaciones médicas 2026.</w:t>
            </w:r>
          </w:p>
          <w:p w:rsidR="000923C7" w:rsidRDefault="00D32EC4" w:rsidP="005A5168">
            <w:pPr>
              <w:pStyle w:val="Prrafodelista"/>
              <w:numPr>
                <w:ilvl w:val="0"/>
                <w:numId w:val="5"/>
              </w:numPr>
            </w:pPr>
            <w:r>
              <w:t xml:space="preserve">El pago se realizará directamente a la cuenta bancaria registrada en la base de datos del Servicio de Bienestar entre los días 10 y 20 del mes siguiente al ingreso de la solicitud. </w:t>
            </w:r>
          </w:p>
        </w:tc>
      </w:tr>
    </w:tbl>
    <w:p w:rsidR="0071694C" w:rsidRPr="0071694C" w:rsidRDefault="0071694C" w:rsidP="0071694C"/>
    <w:p w:rsidR="000567CF" w:rsidRDefault="000567CF" w:rsidP="0071694C">
      <w:pPr>
        <w:jc w:val="center"/>
      </w:pPr>
    </w:p>
    <w:p w:rsidR="009222B9" w:rsidRDefault="009222B9" w:rsidP="0071694C">
      <w:pPr>
        <w:jc w:val="center"/>
      </w:pPr>
    </w:p>
    <w:p w:rsidR="009222B9" w:rsidRDefault="009222B9" w:rsidP="0071694C">
      <w:pPr>
        <w:jc w:val="center"/>
      </w:pPr>
    </w:p>
    <w:p w:rsidR="000567CF" w:rsidRDefault="000567CF" w:rsidP="0071694C">
      <w:pPr>
        <w:jc w:val="center"/>
      </w:pPr>
    </w:p>
    <w:p w:rsidR="000567CF" w:rsidRDefault="000567CF" w:rsidP="0071694C">
      <w:pPr>
        <w:jc w:val="center"/>
      </w:pPr>
    </w:p>
    <w:p w:rsidR="000567CF" w:rsidRDefault="000567CF" w:rsidP="0071694C">
      <w:pPr>
        <w:jc w:val="center"/>
      </w:pPr>
    </w:p>
    <w:p w:rsidR="001167A4" w:rsidRDefault="001167A4" w:rsidP="0071694C">
      <w:pPr>
        <w:jc w:val="center"/>
      </w:pPr>
    </w:p>
    <w:p w:rsidR="001167A4" w:rsidRDefault="001167A4" w:rsidP="0071694C">
      <w:pPr>
        <w:jc w:val="center"/>
      </w:pPr>
    </w:p>
    <w:p w:rsidR="002515BF" w:rsidRDefault="002515BF" w:rsidP="0071694C">
      <w:pPr>
        <w:jc w:val="center"/>
      </w:pPr>
    </w:p>
    <w:p w:rsidR="009222B9" w:rsidRPr="009222B9" w:rsidRDefault="002515BF" w:rsidP="009222B9">
      <w:pPr>
        <w:jc w:val="center"/>
        <w:rPr>
          <w:b/>
        </w:rPr>
      </w:pPr>
      <w:r w:rsidRPr="009222B9">
        <w:rPr>
          <w:b/>
        </w:rPr>
        <w:lastRenderedPageBreak/>
        <w:t>TABLA DE BONIFICACIONES M</w:t>
      </w:r>
      <w:r w:rsidR="001103D9" w:rsidRPr="009222B9">
        <w:rPr>
          <w:b/>
        </w:rPr>
        <w:t>ÉDICAS</w:t>
      </w:r>
    </w:p>
    <w:p w:rsidR="002515BF" w:rsidRDefault="002515BF" w:rsidP="0071694C">
      <w:pPr>
        <w:jc w:val="center"/>
      </w:pPr>
    </w:p>
    <w:tbl>
      <w:tblPr>
        <w:tblpPr w:leftFromText="141" w:rightFromText="141" w:vertAnchor="text" w:horzAnchor="margin" w:tblpXSpec="center" w:tblpY="-565"/>
        <w:tblW w:w="7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1"/>
        <w:gridCol w:w="1599"/>
        <w:gridCol w:w="1565"/>
      </w:tblGrid>
      <w:tr w:rsidR="002515BF" w:rsidRPr="00467CB8" w:rsidTr="001103D9">
        <w:trPr>
          <w:trHeight w:val="699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center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center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BENEFICIO MÉDICO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5BF" w:rsidRPr="00467CB8" w:rsidRDefault="002515BF" w:rsidP="004D1290">
            <w:pPr>
              <w:spacing w:after="0" w:line="240" w:lineRule="auto"/>
              <w:ind w:left="10" w:right="86" w:hanging="10"/>
              <w:jc w:val="center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TOPE ANUAL POR GRUPO FAMILIAR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BF" w:rsidRPr="00467CB8" w:rsidRDefault="002515BF" w:rsidP="004D1290">
            <w:pPr>
              <w:spacing w:after="0" w:line="240" w:lineRule="auto"/>
              <w:ind w:left="10" w:right="86" w:hanging="10"/>
              <w:jc w:val="center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PORCENTAJE A BONIFICAR POR CADA PRESTACIÓN</w:t>
            </w:r>
          </w:p>
          <w:p w:rsidR="002515BF" w:rsidRPr="00467CB8" w:rsidRDefault="002515BF" w:rsidP="004D1290">
            <w:pPr>
              <w:spacing w:after="0" w:line="240" w:lineRule="auto"/>
              <w:ind w:left="10" w:right="86" w:hanging="10"/>
              <w:jc w:val="center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2026</w:t>
            </w:r>
          </w:p>
        </w:tc>
      </w:tr>
      <w:tr w:rsidR="002515BF" w:rsidRPr="00467CB8" w:rsidTr="001103D9">
        <w:trPr>
          <w:trHeight w:val="2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BF" w:rsidRPr="00467CB8" w:rsidRDefault="002515BF" w:rsidP="004D1290">
            <w:pPr>
              <w:numPr>
                <w:ilvl w:val="0"/>
                <w:numId w:val="10"/>
              </w:numPr>
              <w:spacing w:after="0" w:line="240" w:lineRule="auto"/>
              <w:ind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Consultas médicas</w:t>
            </w:r>
          </w:p>
          <w:p w:rsidR="002515BF" w:rsidRPr="00467CB8" w:rsidRDefault="002515BF" w:rsidP="004D1290">
            <w:pPr>
              <w:numPr>
                <w:ilvl w:val="0"/>
                <w:numId w:val="10"/>
              </w:numPr>
              <w:spacing w:after="0" w:line="240" w:lineRule="auto"/>
              <w:ind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consulta médica domiciliaria,</w:t>
            </w:r>
          </w:p>
          <w:p w:rsidR="002515BF" w:rsidRPr="00467CB8" w:rsidRDefault="002515BF" w:rsidP="004D1290">
            <w:pPr>
              <w:numPr>
                <w:ilvl w:val="0"/>
                <w:numId w:val="10"/>
              </w:numPr>
              <w:spacing w:after="0" w:line="240" w:lineRule="auto"/>
              <w:ind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interconsulta y junta médica.</w:t>
            </w:r>
          </w:p>
          <w:p w:rsidR="002515BF" w:rsidRPr="00467CB8" w:rsidRDefault="002515BF" w:rsidP="004D1290">
            <w:pPr>
              <w:spacing w:after="0" w:line="240" w:lineRule="auto"/>
              <w:ind w:left="720"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30 UF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right="86"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 xml:space="preserve">                  37,5%</w:t>
            </w:r>
          </w:p>
        </w:tc>
      </w:tr>
      <w:tr w:rsidR="002515BF" w:rsidRPr="00467CB8" w:rsidTr="001103D9">
        <w:trPr>
          <w:trHeight w:val="2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BF" w:rsidRPr="00467CB8" w:rsidRDefault="002515BF" w:rsidP="004D1290">
            <w:pPr>
              <w:numPr>
                <w:ilvl w:val="0"/>
                <w:numId w:val="9"/>
              </w:numPr>
              <w:spacing w:after="0" w:line="240" w:lineRule="auto"/>
              <w:ind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Intervención quirúrgica</w:t>
            </w:r>
          </w:p>
          <w:p w:rsidR="002515BF" w:rsidRPr="00467CB8" w:rsidRDefault="002515BF" w:rsidP="004D1290">
            <w:pPr>
              <w:numPr>
                <w:ilvl w:val="0"/>
                <w:numId w:val="9"/>
              </w:numPr>
              <w:spacing w:after="0" w:line="240" w:lineRule="auto"/>
              <w:ind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atención de anestesista y arsenalera.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30 UF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5BF" w:rsidRPr="00467CB8" w:rsidRDefault="002515BF" w:rsidP="004D1290">
            <w:pPr>
              <w:spacing w:after="0" w:line="240" w:lineRule="auto"/>
              <w:ind w:right="86"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 xml:space="preserve">       </w:t>
            </w:r>
          </w:p>
          <w:p w:rsidR="002515BF" w:rsidRPr="00467CB8" w:rsidRDefault="002515BF" w:rsidP="004D1290">
            <w:pPr>
              <w:spacing w:after="0" w:line="240" w:lineRule="auto"/>
              <w:ind w:right="86"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 xml:space="preserve">                   45%</w:t>
            </w:r>
          </w:p>
        </w:tc>
      </w:tr>
      <w:tr w:rsidR="002515BF" w:rsidRPr="00467CB8" w:rsidTr="001103D9">
        <w:trPr>
          <w:trHeight w:val="2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Hospitalizaciones</w:t>
            </w: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Día cama /Tope 30 días</w:t>
            </w:r>
          </w:p>
          <w:p w:rsidR="002515BF" w:rsidRPr="00467CB8" w:rsidRDefault="002515BF" w:rsidP="004D1290">
            <w:pPr>
              <w:spacing w:after="0" w:line="240" w:lineRule="auto"/>
              <w:ind w:left="720"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30 UF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22,5%</w:t>
            </w:r>
          </w:p>
        </w:tc>
      </w:tr>
      <w:tr w:rsidR="002515BF" w:rsidRPr="00467CB8" w:rsidTr="001103D9">
        <w:trPr>
          <w:trHeight w:val="2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Exámenes de Laboratorio</w:t>
            </w: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Incluye domicilio.</w:t>
            </w:r>
          </w:p>
          <w:p w:rsidR="002515BF" w:rsidRPr="00467CB8" w:rsidRDefault="002515BF" w:rsidP="004D1290">
            <w:pPr>
              <w:numPr>
                <w:ilvl w:val="0"/>
                <w:numId w:val="8"/>
              </w:numPr>
              <w:spacing w:after="0" w:line="240" w:lineRule="auto"/>
              <w:ind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Radiodiagnósticos</w:t>
            </w:r>
          </w:p>
          <w:p w:rsidR="002515BF" w:rsidRPr="00467CB8" w:rsidRDefault="002515BF" w:rsidP="004D1290">
            <w:pPr>
              <w:numPr>
                <w:ilvl w:val="0"/>
                <w:numId w:val="8"/>
              </w:numPr>
              <w:spacing w:after="0" w:line="240" w:lineRule="auto"/>
              <w:ind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Hostopatológicos</w:t>
            </w:r>
            <w:proofErr w:type="spellEnd"/>
          </w:p>
          <w:p w:rsidR="002515BF" w:rsidRPr="00467CB8" w:rsidRDefault="002515BF" w:rsidP="004D1290">
            <w:pPr>
              <w:numPr>
                <w:ilvl w:val="0"/>
                <w:numId w:val="8"/>
              </w:numPr>
              <w:spacing w:after="0" w:line="240" w:lineRule="auto"/>
              <w:ind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Y especializados de carácter médico.</w:t>
            </w:r>
          </w:p>
          <w:p w:rsidR="002515BF" w:rsidRPr="00467CB8" w:rsidRDefault="002515BF" w:rsidP="004D1290">
            <w:pPr>
              <w:spacing w:after="0" w:line="240" w:lineRule="auto"/>
              <w:ind w:left="720"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30 UF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22,5%</w:t>
            </w:r>
          </w:p>
        </w:tc>
      </w:tr>
      <w:tr w:rsidR="002515BF" w:rsidRPr="00467CB8" w:rsidTr="001103D9">
        <w:trPr>
          <w:trHeight w:val="2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Atención Odontológica</w:t>
            </w:r>
          </w:p>
          <w:p w:rsidR="002515BF" w:rsidRDefault="002515BF" w:rsidP="004D129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86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Consultas</w:t>
            </w:r>
          </w:p>
          <w:p w:rsidR="002515BF" w:rsidRDefault="002515BF" w:rsidP="004D129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86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Obturaciones</w:t>
            </w:r>
          </w:p>
          <w:p w:rsidR="002515BF" w:rsidRDefault="002515BF" w:rsidP="004D129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86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RX dentales</w:t>
            </w:r>
          </w:p>
          <w:p w:rsidR="002515BF" w:rsidRDefault="002515BF" w:rsidP="004D129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86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Exodoncia</w:t>
            </w:r>
          </w:p>
          <w:p w:rsidR="002515BF" w:rsidRDefault="002515BF" w:rsidP="004D129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86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Endodoncia</w:t>
            </w:r>
          </w:p>
          <w:p w:rsidR="002515BF" w:rsidRDefault="002515BF" w:rsidP="004D129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86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Peridoncia</w:t>
            </w:r>
            <w:proofErr w:type="spellEnd"/>
          </w:p>
          <w:p w:rsidR="002515BF" w:rsidRDefault="002515BF" w:rsidP="004D129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86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Prótesis</w:t>
            </w:r>
          </w:p>
          <w:p w:rsidR="002515BF" w:rsidRDefault="002515BF" w:rsidP="004D129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86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Coronas</w:t>
            </w:r>
          </w:p>
          <w:p w:rsidR="002515BF" w:rsidRPr="00467CB8" w:rsidRDefault="002515BF" w:rsidP="004D129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right="86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Destartraje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30 UF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30%</w:t>
            </w:r>
          </w:p>
        </w:tc>
      </w:tr>
      <w:tr w:rsidR="002515BF" w:rsidRPr="00467CB8" w:rsidTr="001103D9">
        <w:trPr>
          <w:trHeight w:val="2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Medicamentos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30 UF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15%</w:t>
            </w:r>
          </w:p>
        </w:tc>
      </w:tr>
      <w:tr w:rsidR="002515BF" w:rsidRPr="00467CB8" w:rsidTr="001103D9">
        <w:trPr>
          <w:trHeight w:val="2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Implantes</w:t>
            </w: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 xml:space="preserve">(prótesis- </w:t>
            </w:r>
            <w:proofErr w:type="spellStart"/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órtesis</w:t>
            </w:r>
            <w:proofErr w:type="spellEnd"/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BF" w:rsidRPr="00467CB8" w:rsidRDefault="002515BF" w:rsidP="004D1290">
            <w:pPr>
              <w:spacing w:after="0" w:line="240" w:lineRule="auto"/>
              <w:ind w:right="86"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 xml:space="preserve">                   30 UF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15%</w:t>
            </w:r>
          </w:p>
        </w:tc>
      </w:tr>
      <w:tr w:rsidR="002515BF" w:rsidRPr="00467CB8" w:rsidTr="001103D9">
        <w:trPr>
          <w:trHeight w:val="2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Marcapasos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30 UF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37,5%</w:t>
            </w:r>
          </w:p>
        </w:tc>
      </w:tr>
      <w:tr w:rsidR="002515BF" w:rsidRPr="00467CB8" w:rsidTr="001103D9">
        <w:trPr>
          <w:trHeight w:val="2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Tratamientos médicos especializados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30 UF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15%</w:t>
            </w:r>
          </w:p>
        </w:tc>
      </w:tr>
      <w:tr w:rsidR="002515BF" w:rsidRPr="00467CB8" w:rsidTr="001103D9">
        <w:trPr>
          <w:trHeight w:val="2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Consulta y tratamientos especializados para la recuperación de la salud, efectuados por personal profesional y/o técnico autorizado de colaboración médica.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right="86"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 xml:space="preserve">                   30 UF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right="86"/>
              <w:jc w:val="center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 xml:space="preserve">          15%</w:t>
            </w:r>
          </w:p>
        </w:tc>
      </w:tr>
      <w:tr w:rsidR="002515BF" w:rsidRPr="00467CB8" w:rsidTr="001103D9">
        <w:trPr>
          <w:trHeight w:val="2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 xml:space="preserve">Adquisición de: </w:t>
            </w:r>
          </w:p>
          <w:p w:rsidR="002515BF" w:rsidRPr="00467CB8" w:rsidRDefault="002515BF" w:rsidP="004D1290">
            <w:pPr>
              <w:numPr>
                <w:ilvl w:val="0"/>
                <w:numId w:val="7"/>
              </w:numPr>
              <w:spacing w:after="0" w:line="240" w:lineRule="auto"/>
              <w:ind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anteojos</w:t>
            </w:r>
          </w:p>
          <w:p w:rsidR="002515BF" w:rsidRPr="00467CB8" w:rsidRDefault="002515BF" w:rsidP="004D1290">
            <w:pPr>
              <w:numPr>
                <w:ilvl w:val="0"/>
                <w:numId w:val="7"/>
              </w:numPr>
              <w:spacing w:after="0" w:line="240" w:lineRule="auto"/>
              <w:ind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lentes de contacto</w:t>
            </w:r>
          </w:p>
          <w:p w:rsidR="002515BF" w:rsidRPr="00467CB8" w:rsidRDefault="002515BF" w:rsidP="004D1290">
            <w:pPr>
              <w:numPr>
                <w:ilvl w:val="0"/>
                <w:numId w:val="7"/>
              </w:numPr>
              <w:spacing w:after="0" w:line="240" w:lineRule="auto"/>
              <w:ind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audífonos</w:t>
            </w: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aparatos ortopédicos.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30 UF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37,5%</w:t>
            </w:r>
          </w:p>
        </w:tc>
      </w:tr>
      <w:tr w:rsidR="002515BF" w:rsidRPr="00467CB8" w:rsidTr="001103D9">
        <w:trPr>
          <w:trHeight w:val="2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BF" w:rsidRPr="00467CB8" w:rsidRDefault="002515BF" w:rsidP="004D1290">
            <w:pPr>
              <w:numPr>
                <w:ilvl w:val="0"/>
                <w:numId w:val="6"/>
              </w:numPr>
              <w:spacing w:after="0" w:line="240" w:lineRule="auto"/>
              <w:ind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Atención de urgencia</w:t>
            </w:r>
          </w:p>
          <w:p w:rsidR="002515BF" w:rsidRPr="00467CB8" w:rsidRDefault="002515BF" w:rsidP="004D1290">
            <w:pPr>
              <w:numPr>
                <w:ilvl w:val="0"/>
                <w:numId w:val="6"/>
              </w:numPr>
              <w:spacing w:after="0" w:line="240" w:lineRule="auto"/>
              <w:ind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 xml:space="preserve">primeros auxilios </w:t>
            </w: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enfermería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BF" w:rsidRPr="00467CB8" w:rsidRDefault="002515BF" w:rsidP="004D1290">
            <w:pPr>
              <w:spacing w:after="0" w:line="240" w:lineRule="auto"/>
              <w:ind w:right="86"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right="86"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 xml:space="preserve">                   30 UF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15%</w:t>
            </w:r>
          </w:p>
        </w:tc>
      </w:tr>
      <w:tr w:rsidR="002515BF" w:rsidRPr="00467CB8" w:rsidTr="001103D9">
        <w:trPr>
          <w:trHeight w:val="2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BF" w:rsidRPr="00467CB8" w:rsidRDefault="002515BF" w:rsidP="004D1290">
            <w:pPr>
              <w:numPr>
                <w:ilvl w:val="0"/>
                <w:numId w:val="6"/>
              </w:numPr>
              <w:spacing w:after="0" w:line="240" w:lineRule="auto"/>
              <w:ind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Atención obstétrica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30 UF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30%</w:t>
            </w:r>
          </w:p>
        </w:tc>
      </w:tr>
      <w:tr w:rsidR="002515BF" w:rsidRPr="00467CB8" w:rsidTr="001103D9">
        <w:trPr>
          <w:trHeight w:val="2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BF" w:rsidRPr="00467CB8" w:rsidRDefault="002515BF" w:rsidP="004D1290">
            <w:pPr>
              <w:numPr>
                <w:ilvl w:val="0"/>
                <w:numId w:val="6"/>
              </w:numPr>
              <w:spacing w:after="0" w:line="240" w:lineRule="auto"/>
              <w:ind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 xml:space="preserve">Traslado de enfermos (ambulancia o </w:t>
            </w:r>
            <w:proofErr w:type="spellStart"/>
            <w:r w:rsidRPr="00467CB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vehiculo</w:t>
            </w:r>
            <w:proofErr w:type="spellEnd"/>
            <w:r w:rsidRPr="00467CB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 xml:space="preserve"> sanitario)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30 UF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30%</w:t>
            </w:r>
          </w:p>
        </w:tc>
      </w:tr>
      <w:tr w:rsidR="002515BF" w:rsidRPr="00467CB8" w:rsidTr="001103D9">
        <w:trPr>
          <w:trHeight w:val="2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BF" w:rsidRPr="00467CB8" w:rsidRDefault="002515BF" w:rsidP="004D1290">
            <w:pPr>
              <w:spacing w:after="0" w:line="240" w:lineRule="auto"/>
              <w:ind w:left="10" w:right="86" w:hanging="10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Insumos necesarios para:</w:t>
            </w:r>
          </w:p>
          <w:p w:rsidR="002515BF" w:rsidRPr="00467CB8" w:rsidRDefault="002515BF" w:rsidP="004D1290">
            <w:pPr>
              <w:numPr>
                <w:ilvl w:val="0"/>
                <w:numId w:val="11"/>
              </w:numPr>
              <w:spacing w:after="0" w:line="240" w:lineRule="auto"/>
              <w:ind w:right="86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Intervenciones quirúrgicas</w:t>
            </w:r>
          </w:p>
          <w:p w:rsidR="002515BF" w:rsidRPr="00467CB8" w:rsidRDefault="002515BF" w:rsidP="004D1290">
            <w:pPr>
              <w:numPr>
                <w:ilvl w:val="0"/>
                <w:numId w:val="11"/>
              </w:numPr>
              <w:spacing w:after="0" w:line="240" w:lineRule="auto"/>
              <w:ind w:right="86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Exámenes de laboratorio</w:t>
            </w:r>
          </w:p>
          <w:p w:rsidR="002515BF" w:rsidRPr="00467CB8" w:rsidRDefault="002515BF" w:rsidP="004D1290">
            <w:pPr>
              <w:numPr>
                <w:ilvl w:val="0"/>
                <w:numId w:val="11"/>
              </w:numPr>
              <w:spacing w:after="0" w:line="240" w:lineRule="auto"/>
              <w:ind w:right="86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Implantes</w:t>
            </w:r>
          </w:p>
          <w:p w:rsidR="002515BF" w:rsidRPr="00467CB8" w:rsidRDefault="002515BF" w:rsidP="004D1290">
            <w:pPr>
              <w:numPr>
                <w:ilvl w:val="0"/>
                <w:numId w:val="11"/>
              </w:numPr>
              <w:spacing w:after="0" w:line="240" w:lineRule="auto"/>
              <w:ind w:right="86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Marcapasos</w:t>
            </w:r>
          </w:p>
          <w:p w:rsidR="002515BF" w:rsidRPr="00467CB8" w:rsidRDefault="002515BF" w:rsidP="004D1290">
            <w:pPr>
              <w:numPr>
                <w:ilvl w:val="0"/>
                <w:numId w:val="11"/>
              </w:numPr>
              <w:spacing w:after="0" w:line="240" w:lineRule="auto"/>
              <w:ind w:right="86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Tratamientos especializados</w:t>
            </w:r>
          </w:p>
          <w:p w:rsidR="002515BF" w:rsidRPr="00467CB8" w:rsidRDefault="002515BF" w:rsidP="004D1290">
            <w:pPr>
              <w:numPr>
                <w:ilvl w:val="0"/>
                <w:numId w:val="11"/>
              </w:numPr>
              <w:spacing w:after="0" w:line="240" w:lineRule="auto"/>
              <w:ind w:right="86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Atención de urgencia, primeros auxilios, enfermería</w:t>
            </w:r>
          </w:p>
          <w:p w:rsidR="002515BF" w:rsidRPr="00467CB8" w:rsidRDefault="002515BF" w:rsidP="004D1290">
            <w:pPr>
              <w:numPr>
                <w:ilvl w:val="0"/>
                <w:numId w:val="6"/>
              </w:numPr>
              <w:spacing w:after="0" w:line="240" w:lineRule="auto"/>
              <w:ind w:right="86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 xml:space="preserve">Tratamientos especializados para la recuperación de la salud.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Calibri" w:cstheme="minorHAnsi"/>
                <w:b/>
                <w:color w:val="000000"/>
                <w:sz w:val="16"/>
                <w:szCs w:val="16"/>
                <w:lang w:eastAsia="es-CL"/>
              </w:rPr>
              <w:t>30 UF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  <w:p w:rsidR="002515BF" w:rsidRPr="00467CB8" w:rsidRDefault="002515BF" w:rsidP="004D1290">
            <w:pPr>
              <w:spacing w:after="0" w:line="240" w:lineRule="auto"/>
              <w:ind w:left="720" w:right="86" w:hanging="10"/>
              <w:contextualSpacing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  <w:r w:rsidRPr="00467CB8"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  <w:t>30%</w:t>
            </w:r>
          </w:p>
        </w:tc>
      </w:tr>
    </w:tbl>
    <w:p w:rsidR="000567CF" w:rsidRDefault="000567CF" w:rsidP="000567CF"/>
    <w:sdt>
      <w:sdtPr>
        <w:id w:val="-402056900"/>
        <w:docPartObj>
          <w:docPartGallery w:val="Cover Pages"/>
          <w:docPartUnique/>
        </w:docPartObj>
      </w:sdtPr>
      <w:sdtEndPr/>
      <w:sdtContent>
        <w:p w:rsidR="001103D9" w:rsidRDefault="001103D9" w:rsidP="001103D9"/>
        <w:p w:rsidR="000567CF" w:rsidRDefault="00670334" w:rsidP="001103D9"/>
      </w:sdtContent>
    </w:sdt>
    <w:sectPr w:rsidR="000567CF">
      <w:foot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334" w:rsidRDefault="00670334" w:rsidP="00E13FD4">
      <w:pPr>
        <w:spacing w:after="0" w:line="240" w:lineRule="auto"/>
      </w:pPr>
      <w:r>
        <w:separator/>
      </w:r>
    </w:p>
  </w:endnote>
  <w:endnote w:type="continuationSeparator" w:id="0">
    <w:p w:rsidR="00670334" w:rsidRDefault="00670334" w:rsidP="00E1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3D9" w:rsidRDefault="001103D9">
    <w:pPr>
      <w:pStyle w:val="Piedepgina"/>
    </w:pPr>
    <w:r>
      <w:rPr>
        <w:b/>
        <w:noProof/>
        <w:sz w:val="28"/>
        <w:szCs w:val="28"/>
        <w:lang w:eastAsia="es-CL"/>
      </w:rPr>
      <w:drawing>
        <wp:anchor distT="0" distB="0" distL="114300" distR="114300" simplePos="0" relativeHeight="251659264" behindDoc="0" locked="0" layoutInCell="1" allowOverlap="1" wp14:anchorId="4E4B618F" wp14:editId="3CEA90ED">
          <wp:simplePos x="0" y="0"/>
          <wp:positionH relativeFrom="margin">
            <wp:align>center</wp:align>
          </wp:positionH>
          <wp:positionV relativeFrom="paragraph">
            <wp:posOffset>-76926</wp:posOffset>
          </wp:positionV>
          <wp:extent cx="747671" cy="511355"/>
          <wp:effectExtent l="0" t="0" r="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ienEstar 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12" b="15995"/>
                  <a:stretch/>
                </pic:blipFill>
                <pic:spPr bwMode="auto">
                  <a:xfrm>
                    <a:off x="0" y="0"/>
                    <a:ext cx="747671" cy="511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334" w:rsidRDefault="00670334" w:rsidP="00E13FD4">
      <w:pPr>
        <w:spacing w:after="0" w:line="240" w:lineRule="auto"/>
      </w:pPr>
      <w:r>
        <w:separator/>
      </w:r>
    </w:p>
  </w:footnote>
  <w:footnote w:type="continuationSeparator" w:id="0">
    <w:p w:rsidR="00670334" w:rsidRDefault="00670334" w:rsidP="00E13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5B3A"/>
    <w:multiLevelType w:val="hybridMultilevel"/>
    <w:tmpl w:val="0406D6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2374F"/>
    <w:multiLevelType w:val="hybridMultilevel"/>
    <w:tmpl w:val="148ECF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4376F"/>
    <w:multiLevelType w:val="hybridMultilevel"/>
    <w:tmpl w:val="1938D5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37E1D"/>
    <w:multiLevelType w:val="hybridMultilevel"/>
    <w:tmpl w:val="EE82B5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365A8"/>
    <w:multiLevelType w:val="hybridMultilevel"/>
    <w:tmpl w:val="1B8ABC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76C79"/>
    <w:multiLevelType w:val="hybridMultilevel"/>
    <w:tmpl w:val="757EDB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01657"/>
    <w:multiLevelType w:val="hybridMultilevel"/>
    <w:tmpl w:val="AD6EE9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E6C17"/>
    <w:multiLevelType w:val="hybridMultilevel"/>
    <w:tmpl w:val="00A03D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25B42"/>
    <w:multiLevelType w:val="hybridMultilevel"/>
    <w:tmpl w:val="80887B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85531"/>
    <w:multiLevelType w:val="hybridMultilevel"/>
    <w:tmpl w:val="F03E16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F0C42"/>
    <w:multiLevelType w:val="hybridMultilevel"/>
    <w:tmpl w:val="EFAAF9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E5"/>
    <w:rsid w:val="00030153"/>
    <w:rsid w:val="000567CF"/>
    <w:rsid w:val="00062BE5"/>
    <w:rsid w:val="000923C7"/>
    <w:rsid w:val="001103D9"/>
    <w:rsid w:val="001167A4"/>
    <w:rsid w:val="00156172"/>
    <w:rsid w:val="001800A8"/>
    <w:rsid w:val="002460CF"/>
    <w:rsid w:val="00250052"/>
    <w:rsid w:val="002515BF"/>
    <w:rsid w:val="00290BB7"/>
    <w:rsid w:val="002D4211"/>
    <w:rsid w:val="002E1A8A"/>
    <w:rsid w:val="003A0B22"/>
    <w:rsid w:val="004B3B02"/>
    <w:rsid w:val="004D33AD"/>
    <w:rsid w:val="00507393"/>
    <w:rsid w:val="00592399"/>
    <w:rsid w:val="005A5168"/>
    <w:rsid w:val="005B2885"/>
    <w:rsid w:val="00642A6C"/>
    <w:rsid w:val="00670334"/>
    <w:rsid w:val="00702EE1"/>
    <w:rsid w:val="0071694C"/>
    <w:rsid w:val="0079104A"/>
    <w:rsid w:val="00845C00"/>
    <w:rsid w:val="00855E18"/>
    <w:rsid w:val="008C1B87"/>
    <w:rsid w:val="008F0EE1"/>
    <w:rsid w:val="009222B9"/>
    <w:rsid w:val="009415A3"/>
    <w:rsid w:val="009D7B9C"/>
    <w:rsid w:val="00A0392D"/>
    <w:rsid w:val="00A319F1"/>
    <w:rsid w:val="00B0492C"/>
    <w:rsid w:val="00B05E44"/>
    <w:rsid w:val="00C92624"/>
    <w:rsid w:val="00D32EC4"/>
    <w:rsid w:val="00D7254C"/>
    <w:rsid w:val="00DE4C61"/>
    <w:rsid w:val="00DE5C9B"/>
    <w:rsid w:val="00E13FD4"/>
    <w:rsid w:val="00E83DF8"/>
    <w:rsid w:val="00E90D75"/>
    <w:rsid w:val="00F0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B3D111"/>
  <w15:chartTrackingRefBased/>
  <w15:docId w15:val="{290E5837-A0CB-40AB-A7F6-DF0C54F4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2BE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399"/>
    <w:pPr>
      <w:ind w:left="720"/>
      <w:contextualSpacing/>
    </w:pPr>
  </w:style>
  <w:style w:type="table" w:styleId="Tablaconcuadrcula">
    <w:name w:val="Table Grid"/>
    <w:basedOn w:val="Tablanormal"/>
    <w:uiPriority w:val="39"/>
    <w:rsid w:val="0085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3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3FD4"/>
  </w:style>
  <w:style w:type="paragraph" w:styleId="Piedepgina">
    <w:name w:val="footer"/>
    <w:basedOn w:val="Normal"/>
    <w:link w:val="PiedepginaCar"/>
    <w:uiPriority w:val="99"/>
    <w:unhideWhenUsed/>
    <w:rsid w:val="00E13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FD4"/>
  </w:style>
  <w:style w:type="paragraph" w:styleId="Textodeglobo">
    <w:name w:val="Balloon Text"/>
    <w:basedOn w:val="Normal"/>
    <w:link w:val="TextodegloboCar"/>
    <w:uiPriority w:val="99"/>
    <w:semiHidden/>
    <w:unhideWhenUsed/>
    <w:rsid w:val="00941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microsoft.com/office/2007/relationships/hdphoto" Target="media/hdphoto2.wdp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yperlink" Target="mailto:bienestar@slepatacama.c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905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Torres</dc:creator>
  <cp:keywords/>
  <dc:description/>
  <cp:lastModifiedBy>Judith Torres</cp:lastModifiedBy>
  <cp:revision>11</cp:revision>
  <cp:lastPrinted>2026-03-23T18:26:00Z</cp:lastPrinted>
  <dcterms:created xsi:type="dcterms:W3CDTF">2026-03-23T18:10:00Z</dcterms:created>
  <dcterms:modified xsi:type="dcterms:W3CDTF">2026-03-23T19:30:00Z</dcterms:modified>
</cp:coreProperties>
</file>